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426A6" w14:textId="77777777" w:rsidR="00BD07E2" w:rsidRPr="00BD07E2" w:rsidRDefault="00BD07E2" w:rsidP="00BD07E2">
      <w:pPr>
        <w:shd w:val="clear" w:color="auto" w:fill="FFFFFF"/>
        <w:spacing w:after="300" w:line="600" w:lineRule="atLeast"/>
        <w:outlineLvl w:val="0"/>
        <w:rPr>
          <w:rFonts w:ascii="Arial" w:eastAsia="Times New Roman" w:hAnsi="Arial" w:cs="Arial"/>
          <w:b/>
          <w:bCs/>
          <w:color w:val="1C385F"/>
          <w:kern w:val="36"/>
          <w:sz w:val="45"/>
          <w:szCs w:val="45"/>
          <w:lang w:eastAsia="nl-NL"/>
        </w:rPr>
      </w:pPr>
      <w:r w:rsidRPr="00BD07E2">
        <w:rPr>
          <w:rFonts w:ascii="Arial" w:eastAsia="Times New Roman" w:hAnsi="Arial" w:cs="Arial"/>
          <w:b/>
          <w:bCs/>
          <w:color w:val="1C385F"/>
          <w:kern w:val="36"/>
          <w:sz w:val="45"/>
          <w:szCs w:val="45"/>
          <w:lang w:eastAsia="nl-NL"/>
        </w:rPr>
        <w:t>Update corona 25 maart: avondklok verschoven en verlenging maatregelen</w:t>
      </w:r>
    </w:p>
    <w:p w14:paraId="5E9B89CA" w14:textId="77777777" w:rsidR="00BD07E2" w:rsidRPr="00BD07E2" w:rsidRDefault="00BD07E2" w:rsidP="00BD07E2">
      <w:pPr>
        <w:shd w:val="clear" w:color="auto" w:fill="FFFFFF"/>
        <w:spacing w:line="300" w:lineRule="atLeast"/>
        <w:rPr>
          <w:rFonts w:ascii="Arial" w:eastAsia="Times New Roman" w:hAnsi="Arial" w:cs="Arial"/>
          <w:color w:val="1C385F"/>
          <w:sz w:val="20"/>
          <w:szCs w:val="20"/>
          <w:lang w:eastAsia="nl-NL"/>
        </w:rPr>
      </w:pPr>
      <w:r w:rsidRPr="00BD07E2">
        <w:rPr>
          <w:rFonts w:ascii="Arial" w:eastAsia="Times New Roman" w:hAnsi="Arial" w:cs="Arial"/>
          <w:color w:val="1C385F"/>
          <w:sz w:val="20"/>
          <w:szCs w:val="20"/>
          <w:lang w:eastAsia="nl-NL"/>
        </w:rPr>
        <w:t>2122 25 maart 2021</w:t>
      </w:r>
    </w:p>
    <w:p w14:paraId="10020245" w14:textId="77777777" w:rsidR="00BD07E2" w:rsidRPr="00BD07E2" w:rsidRDefault="00BD07E2" w:rsidP="00BD07E2">
      <w:pPr>
        <w:shd w:val="clear" w:color="auto" w:fill="FFFFFF"/>
        <w:spacing w:after="150" w:line="240" w:lineRule="auto"/>
        <w:rPr>
          <w:rFonts w:ascii="Arial" w:eastAsia="Times New Roman" w:hAnsi="Arial" w:cs="Arial"/>
          <w:color w:val="1C385F"/>
          <w:sz w:val="20"/>
          <w:szCs w:val="20"/>
          <w:lang w:eastAsia="nl-NL"/>
        </w:rPr>
      </w:pPr>
      <w:r w:rsidRPr="00BD07E2">
        <w:rPr>
          <w:rFonts w:ascii="Arial" w:eastAsia="Times New Roman" w:hAnsi="Arial" w:cs="Arial"/>
          <w:noProof/>
          <w:color w:val="1C385F"/>
          <w:sz w:val="20"/>
          <w:szCs w:val="20"/>
          <w:lang w:eastAsia="nl-NL"/>
        </w:rPr>
        <w:drawing>
          <wp:inline distT="0" distB="0" distL="0" distR="0" wp14:anchorId="4035C552" wp14:editId="69DFC3B0">
            <wp:extent cx="2914650" cy="1800225"/>
            <wp:effectExtent l="0" t="0" r="0" b="9525"/>
            <wp:docPr id="2" name="MainContent_Artic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_Article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800225"/>
                    </a:xfrm>
                    <a:prstGeom prst="rect">
                      <a:avLst/>
                    </a:prstGeom>
                    <a:noFill/>
                    <a:ln>
                      <a:noFill/>
                    </a:ln>
                  </pic:spPr>
                </pic:pic>
              </a:graphicData>
            </a:graphic>
          </wp:inline>
        </w:drawing>
      </w:r>
    </w:p>
    <w:p w14:paraId="381DDC85" w14:textId="77777777" w:rsidR="00BD07E2" w:rsidRPr="00BD07E2" w:rsidRDefault="00BD07E2" w:rsidP="00BD07E2">
      <w:pPr>
        <w:shd w:val="clear" w:color="auto" w:fill="007DBF"/>
        <w:spacing w:after="0" w:line="240" w:lineRule="auto"/>
        <w:jc w:val="center"/>
        <w:rPr>
          <w:rFonts w:ascii="Arial" w:eastAsia="Times New Roman" w:hAnsi="Arial" w:cs="Arial"/>
          <w:color w:val="FFFFFF"/>
          <w:sz w:val="20"/>
          <w:szCs w:val="20"/>
          <w:lang w:eastAsia="nl-NL"/>
        </w:rPr>
      </w:pPr>
      <w:r w:rsidRPr="00BD07E2">
        <w:rPr>
          <w:rFonts w:ascii="Arial" w:eastAsia="Times New Roman" w:hAnsi="Arial" w:cs="Arial"/>
          <w:b/>
          <w:bCs/>
          <w:color w:val="FFFFFF"/>
          <w:sz w:val="27"/>
          <w:szCs w:val="27"/>
          <w:lang w:eastAsia="nl-NL"/>
        </w:rPr>
        <w:t>25</w:t>
      </w:r>
      <w:r w:rsidRPr="00BD07E2">
        <w:rPr>
          <w:rFonts w:ascii="Arial" w:eastAsia="Times New Roman" w:hAnsi="Arial" w:cs="Arial"/>
          <w:color w:val="FFFFFF"/>
          <w:sz w:val="20"/>
          <w:szCs w:val="20"/>
          <w:lang w:eastAsia="nl-NL"/>
        </w:rPr>
        <w:t>Mrt 2021</w:t>
      </w:r>
    </w:p>
    <w:p w14:paraId="6CA1B0C8" w14:textId="77777777" w:rsidR="00BD07E2" w:rsidRPr="00BD07E2" w:rsidRDefault="00BD07E2" w:rsidP="00BD07E2">
      <w:pPr>
        <w:shd w:val="clear" w:color="auto" w:fill="FFFFFF"/>
        <w:spacing w:before="300" w:after="300" w:line="390" w:lineRule="atLeast"/>
        <w:rPr>
          <w:rFonts w:ascii="Arial" w:eastAsia="Times New Roman" w:hAnsi="Arial" w:cs="Arial"/>
          <w:color w:val="001F4B"/>
          <w:sz w:val="24"/>
          <w:szCs w:val="24"/>
          <w:lang w:eastAsia="nl-NL"/>
        </w:rPr>
      </w:pPr>
      <w:r w:rsidRPr="00BD07E2">
        <w:rPr>
          <w:rFonts w:ascii="Arial" w:eastAsia="Times New Roman" w:hAnsi="Arial" w:cs="Arial"/>
          <w:color w:val="001F4B"/>
          <w:sz w:val="24"/>
          <w:szCs w:val="24"/>
          <w:lang w:eastAsia="nl-NL"/>
        </w:rPr>
        <w:t>In de persconferentie van 23 maart maakte het kabinet bekend dat alle huidige maatregelen worden verlengd tot en met 20 april. Dit omdat nog steeds te veel mensen besmet raken met het coronavirus en ook de druk op ziekenhuizen nog te hoog is. Vanaf woensdag 31 maart gaat de avondklok 1 uur later in.</w:t>
      </w:r>
    </w:p>
    <w:p w14:paraId="1207DA07" w14:textId="77777777" w:rsidR="00BD07E2" w:rsidRPr="00BD07E2" w:rsidRDefault="00BD07E2" w:rsidP="00BD07E2">
      <w:pPr>
        <w:shd w:val="clear" w:color="auto" w:fill="FFFFFF"/>
        <w:spacing w:after="0" w:line="240" w:lineRule="auto"/>
        <w:rPr>
          <w:rFonts w:ascii="Arial" w:eastAsia="Times New Roman" w:hAnsi="Arial" w:cs="Arial"/>
          <w:color w:val="1C385F"/>
          <w:sz w:val="20"/>
          <w:szCs w:val="20"/>
          <w:lang w:eastAsia="nl-NL"/>
        </w:rPr>
      </w:pPr>
      <w:r w:rsidRPr="00BD07E2">
        <w:rPr>
          <w:rFonts w:ascii="Arial" w:eastAsia="Times New Roman" w:hAnsi="Arial" w:cs="Arial"/>
          <w:color w:val="1C385F"/>
          <w:sz w:val="20"/>
          <w:szCs w:val="20"/>
          <w:lang w:eastAsia="nl-NL"/>
        </w:rPr>
        <w:t>Je mag dan niet naar buiten tussen 22:00 uur ’s avonds en 04:30 uur ‘s ochtends.</w:t>
      </w:r>
    </w:p>
    <w:p w14:paraId="5243EB46" w14:textId="77777777" w:rsidR="00BD07E2" w:rsidRPr="00BD07E2" w:rsidRDefault="00BD07E2" w:rsidP="00BD07E2">
      <w:pPr>
        <w:shd w:val="clear" w:color="auto" w:fill="FFFFFF"/>
        <w:spacing w:after="0" w:line="240" w:lineRule="auto"/>
        <w:rPr>
          <w:rFonts w:ascii="Arial" w:eastAsia="Times New Roman" w:hAnsi="Arial" w:cs="Arial"/>
          <w:color w:val="1C385F"/>
          <w:sz w:val="20"/>
          <w:szCs w:val="20"/>
          <w:lang w:eastAsia="nl-NL"/>
        </w:rPr>
      </w:pPr>
    </w:p>
    <w:p w14:paraId="12A5C721" w14:textId="77777777" w:rsidR="00BD07E2" w:rsidRPr="00BD07E2" w:rsidRDefault="00BD07E2" w:rsidP="00BD07E2">
      <w:pPr>
        <w:shd w:val="clear" w:color="auto" w:fill="FFFFFF"/>
        <w:spacing w:after="240" w:line="240" w:lineRule="auto"/>
        <w:rPr>
          <w:rFonts w:ascii="Arial" w:eastAsia="Times New Roman" w:hAnsi="Arial" w:cs="Arial"/>
          <w:color w:val="1C385F"/>
          <w:sz w:val="20"/>
          <w:szCs w:val="20"/>
          <w:lang w:eastAsia="nl-NL"/>
        </w:rPr>
      </w:pPr>
      <w:r w:rsidRPr="00BD07E2">
        <w:rPr>
          <w:rFonts w:ascii="Arial" w:eastAsia="Times New Roman" w:hAnsi="Arial" w:cs="Arial"/>
          <w:color w:val="1C385F"/>
          <w:sz w:val="20"/>
          <w:szCs w:val="20"/>
          <w:lang w:eastAsia="nl-NL"/>
        </w:rPr>
        <w:t>Vanaf 16 maart gelden er al wel een paar kleine correcties op een aantal al bestaande maatregelen. Zo mogen volwassenen van 27 jaar en ouder buiten op sportaccommodaties met maximaal 4 mensen sporten. Daarbij moeten ze wel 1,5 meter afstand houden. Tot en met 26 jaar was sporten in teamverband bij sportaccommodaties al toegestaan, zonder 1,5 meter afstand te houden.</w:t>
      </w:r>
    </w:p>
    <w:p w14:paraId="7CD509A3" w14:textId="77777777" w:rsidR="00BD07E2" w:rsidRPr="00BD07E2" w:rsidRDefault="00BD07E2" w:rsidP="00BD07E2">
      <w:pPr>
        <w:shd w:val="clear" w:color="auto" w:fill="FFFFFF"/>
        <w:spacing w:after="150" w:line="390" w:lineRule="atLeast"/>
        <w:outlineLvl w:val="1"/>
        <w:rPr>
          <w:rFonts w:ascii="Arial" w:eastAsia="Times New Roman" w:hAnsi="Arial" w:cs="Arial"/>
          <w:b/>
          <w:bCs/>
          <w:color w:val="1C385F"/>
          <w:sz w:val="27"/>
          <w:szCs w:val="27"/>
          <w:lang w:eastAsia="nl-NL"/>
        </w:rPr>
      </w:pPr>
      <w:r w:rsidRPr="00BD07E2">
        <w:rPr>
          <w:rFonts w:ascii="Arial" w:eastAsia="Times New Roman" w:hAnsi="Arial" w:cs="Arial"/>
          <w:b/>
          <w:bCs/>
          <w:color w:val="1C385F"/>
          <w:sz w:val="27"/>
          <w:szCs w:val="27"/>
          <w:lang w:eastAsia="nl-NL"/>
        </w:rPr>
        <w:t>Wedstrijdvissen</w:t>
      </w:r>
    </w:p>
    <w:p w14:paraId="13DFAB74" w14:textId="77777777" w:rsidR="00BD07E2" w:rsidRPr="00BD07E2" w:rsidRDefault="00BD07E2" w:rsidP="00BD07E2">
      <w:pPr>
        <w:shd w:val="clear" w:color="auto" w:fill="FFFFFF"/>
        <w:spacing w:after="0" w:line="240" w:lineRule="auto"/>
        <w:rPr>
          <w:rFonts w:ascii="Arial" w:eastAsia="Times New Roman" w:hAnsi="Arial" w:cs="Arial"/>
          <w:color w:val="1C385F"/>
          <w:sz w:val="20"/>
          <w:szCs w:val="20"/>
          <w:lang w:eastAsia="nl-NL"/>
        </w:rPr>
      </w:pPr>
      <w:r w:rsidRPr="00BD07E2">
        <w:rPr>
          <w:rFonts w:ascii="Arial" w:eastAsia="Times New Roman" w:hAnsi="Arial" w:cs="Arial"/>
          <w:color w:val="1C385F"/>
          <w:sz w:val="20"/>
          <w:szCs w:val="20"/>
          <w:lang w:eastAsia="nl-NL"/>
        </w:rPr>
        <w:t>Omdat wedstrijdvissen niet op een sportaccommodatie plaatsvindt, geldt het bovenstaande helaas niet voor de wedstrijdvisserij. Viswedstrijden zijn dus nog steeds niet toegestaan. De uitzondering hierop vormen kinderen tot en met 17 jaar. Zij mogen buiten in grotere groepen of teams sportvissen en wedstrijden vissen met andere leden binnen de hengelsportvereniging.</w:t>
      </w:r>
    </w:p>
    <w:p w14:paraId="06C130B9" w14:textId="77777777" w:rsidR="00BD07E2" w:rsidRPr="00BD07E2" w:rsidRDefault="00BD07E2" w:rsidP="00BD07E2">
      <w:pPr>
        <w:shd w:val="clear" w:color="auto" w:fill="FFFFFF"/>
        <w:spacing w:after="0" w:line="240" w:lineRule="auto"/>
        <w:rPr>
          <w:rFonts w:ascii="Arial" w:eastAsia="Times New Roman" w:hAnsi="Arial" w:cs="Arial"/>
          <w:color w:val="1C385F"/>
          <w:sz w:val="20"/>
          <w:szCs w:val="20"/>
          <w:lang w:eastAsia="nl-NL"/>
        </w:rPr>
      </w:pPr>
    </w:p>
    <w:p w14:paraId="3C76E9CC" w14:textId="77777777" w:rsidR="00BD07E2" w:rsidRPr="00BD07E2" w:rsidRDefault="00BD07E2" w:rsidP="00BD07E2">
      <w:pPr>
        <w:shd w:val="clear" w:color="auto" w:fill="FFFFFF"/>
        <w:spacing w:after="0" w:line="240" w:lineRule="auto"/>
        <w:rPr>
          <w:rFonts w:ascii="Arial" w:eastAsia="Times New Roman" w:hAnsi="Arial" w:cs="Arial"/>
          <w:color w:val="1C385F"/>
          <w:sz w:val="20"/>
          <w:szCs w:val="20"/>
          <w:lang w:eastAsia="nl-NL"/>
        </w:rPr>
      </w:pPr>
      <w:r w:rsidRPr="00BD07E2">
        <w:rPr>
          <w:rFonts w:ascii="Arial" w:eastAsia="Times New Roman" w:hAnsi="Arial" w:cs="Arial"/>
          <w:color w:val="1C385F"/>
          <w:sz w:val="20"/>
          <w:szCs w:val="20"/>
          <w:lang w:eastAsia="nl-NL"/>
        </w:rPr>
        <w:t>Gemeenten mogen sportactiviteiten organiseren of goedkeuren op locaties buiten de sportaccommodaties, voor het eventueel trainen in groepjes van 4 personen (wel met behoud van 1,5m afstand). Daarvoor kan bij de gemeente een aanvraag worden gedaan. Verder gelden de algemene regels zoals vermeld op de website van de Rijksoverheid (thema sport).</w:t>
      </w:r>
      <w:r w:rsidRPr="00BD07E2">
        <w:rPr>
          <w:rFonts w:ascii="Arial" w:eastAsia="Times New Roman" w:hAnsi="Arial" w:cs="Arial"/>
          <w:color w:val="1C385F"/>
          <w:sz w:val="20"/>
          <w:szCs w:val="20"/>
          <w:lang w:eastAsia="nl-NL"/>
        </w:rPr>
        <w:br/>
      </w:r>
      <w:r w:rsidRPr="00BD07E2">
        <w:rPr>
          <w:rFonts w:ascii="Arial" w:eastAsia="Times New Roman" w:hAnsi="Arial" w:cs="Arial"/>
          <w:color w:val="1C385F"/>
          <w:sz w:val="20"/>
          <w:szCs w:val="20"/>
          <w:lang w:eastAsia="nl-NL"/>
        </w:rPr>
        <w:br/>
        <w:t>Sportvisserij Nederland heeft een besluit genomen over de start van wedstrijdseizoen 2021. De landelijke wedstrijden die april staan gepland worden doorgeschoven naar de (reeds geplande) uitwijkdata. Dit houdt het volgende in:</w:t>
      </w:r>
      <w:r w:rsidRPr="00BD07E2">
        <w:rPr>
          <w:rFonts w:ascii="Arial" w:eastAsia="Times New Roman" w:hAnsi="Arial" w:cs="Arial"/>
          <w:color w:val="1C385F"/>
          <w:sz w:val="20"/>
          <w:szCs w:val="20"/>
          <w:lang w:eastAsia="nl-NL"/>
        </w:rPr>
        <w:br/>
      </w:r>
    </w:p>
    <w:p w14:paraId="38F4009D" w14:textId="77777777" w:rsidR="00BD07E2" w:rsidRPr="00BD07E2" w:rsidRDefault="00BD07E2" w:rsidP="00BD07E2">
      <w:pPr>
        <w:numPr>
          <w:ilvl w:val="0"/>
          <w:numId w:val="1"/>
        </w:numPr>
        <w:shd w:val="clear" w:color="auto" w:fill="FFFFFF"/>
        <w:spacing w:before="100" w:beforeAutospacing="1" w:after="100" w:afterAutospacing="1" w:line="240" w:lineRule="auto"/>
        <w:ind w:left="1320"/>
        <w:rPr>
          <w:rFonts w:ascii="Arial" w:eastAsia="Times New Roman" w:hAnsi="Arial" w:cs="Arial"/>
          <w:color w:val="1C385F"/>
          <w:sz w:val="20"/>
          <w:szCs w:val="20"/>
          <w:lang w:eastAsia="nl-NL"/>
        </w:rPr>
      </w:pPr>
      <w:r w:rsidRPr="00BD07E2">
        <w:rPr>
          <w:rFonts w:ascii="Arial" w:eastAsia="Times New Roman" w:hAnsi="Arial" w:cs="Arial"/>
          <w:color w:val="1C385F"/>
          <w:sz w:val="20"/>
          <w:szCs w:val="20"/>
          <w:lang w:eastAsia="nl-NL"/>
        </w:rPr>
        <w:t xml:space="preserve">Het eerste weekend van de TTC </w:t>
      </w:r>
      <w:proofErr w:type="spellStart"/>
      <w:r w:rsidRPr="00BD07E2">
        <w:rPr>
          <w:rFonts w:ascii="Arial" w:eastAsia="Times New Roman" w:hAnsi="Arial" w:cs="Arial"/>
          <w:color w:val="1C385F"/>
          <w:sz w:val="20"/>
          <w:szCs w:val="20"/>
          <w:lang w:eastAsia="nl-NL"/>
        </w:rPr>
        <w:t>Feeder</w:t>
      </w:r>
      <w:proofErr w:type="spellEnd"/>
      <w:r w:rsidRPr="00BD07E2">
        <w:rPr>
          <w:rFonts w:ascii="Arial" w:eastAsia="Times New Roman" w:hAnsi="Arial" w:cs="Arial"/>
          <w:color w:val="1C385F"/>
          <w:sz w:val="20"/>
          <w:szCs w:val="20"/>
          <w:lang w:eastAsia="nl-NL"/>
        </w:rPr>
        <w:t xml:space="preserve"> wordt verplaatst van 9, 10 en 11 april naar 25, 26 en 27 juni. Let op: ook de locatie verandert, dit wordt het Eemskanaal.</w:t>
      </w:r>
    </w:p>
    <w:p w14:paraId="03C86825" w14:textId="77777777" w:rsidR="00BD07E2" w:rsidRPr="00BD07E2" w:rsidRDefault="00BD07E2" w:rsidP="00BD07E2">
      <w:pPr>
        <w:numPr>
          <w:ilvl w:val="0"/>
          <w:numId w:val="2"/>
        </w:numPr>
        <w:shd w:val="clear" w:color="auto" w:fill="FFFFFF"/>
        <w:spacing w:before="100" w:beforeAutospacing="1" w:after="100" w:afterAutospacing="1" w:line="240" w:lineRule="auto"/>
        <w:ind w:left="1320"/>
        <w:rPr>
          <w:rFonts w:ascii="Arial" w:eastAsia="Times New Roman" w:hAnsi="Arial" w:cs="Arial"/>
          <w:color w:val="1C385F"/>
          <w:sz w:val="20"/>
          <w:szCs w:val="20"/>
          <w:lang w:eastAsia="nl-NL"/>
        </w:rPr>
      </w:pPr>
      <w:r w:rsidRPr="00BD07E2">
        <w:rPr>
          <w:rFonts w:ascii="Arial" w:eastAsia="Times New Roman" w:hAnsi="Arial" w:cs="Arial"/>
          <w:color w:val="1C385F"/>
          <w:sz w:val="20"/>
          <w:szCs w:val="20"/>
          <w:lang w:eastAsia="nl-NL"/>
        </w:rPr>
        <w:lastRenderedPageBreak/>
        <w:t>De eerste wedstrijd van het NK Bootvissen wordt verplaatst van 11 april naar 20 juni (locatie blijft Neeltje Jans)</w:t>
      </w:r>
    </w:p>
    <w:p w14:paraId="3A501681" w14:textId="77777777" w:rsidR="00BD07E2" w:rsidRPr="00BD07E2" w:rsidRDefault="00BD07E2" w:rsidP="00BD07E2">
      <w:pPr>
        <w:numPr>
          <w:ilvl w:val="0"/>
          <w:numId w:val="3"/>
        </w:numPr>
        <w:shd w:val="clear" w:color="auto" w:fill="FFFFFF"/>
        <w:spacing w:before="100" w:beforeAutospacing="1" w:after="100" w:afterAutospacing="1" w:line="240" w:lineRule="auto"/>
        <w:ind w:left="1320"/>
        <w:rPr>
          <w:rFonts w:ascii="Arial" w:eastAsia="Times New Roman" w:hAnsi="Arial" w:cs="Arial"/>
          <w:color w:val="1C385F"/>
          <w:sz w:val="20"/>
          <w:szCs w:val="20"/>
          <w:lang w:eastAsia="nl-NL"/>
        </w:rPr>
      </w:pPr>
      <w:r w:rsidRPr="00BD07E2">
        <w:rPr>
          <w:rFonts w:ascii="Arial" w:eastAsia="Times New Roman" w:hAnsi="Arial" w:cs="Arial"/>
          <w:color w:val="1C385F"/>
          <w:sz w:val="20"/>
          <w:szCs w:val="20"/>
          <w:lang w:eastAsia="nl-NL"/>
        </w:rPr>
        <w:t>De eerste NTC Kustvissen wordt verplaatst van 17 april naar 5 juni. Let op: ook de locatie verandert, we gaan nu naar Domburg of Groote Keeten</w:t>
      </w:r>
    </w:p>
    <w:p w14:paraId="2D7C1C25" w14:textId="77777777" w:rsidR="00BD07E2" w:rsidRPr="00BD07E2" w:rsidRDefault="00BD07E2" w:rsidP="00BD07E2">
      <w:pPr>
        <w:shd w:val="clear" w:color="auto" w:fill="FFFFFF"/>
        <w:spacing w:after="0" w:line="240" w:lineRule="auto"/>
        <w:rPr>
          <w:rFonts w:ascii="Arial" w:eastAsia="Times New Roman" w:hAnsi="Arial" w:cs="Arial"/>
          <w:color w:val="1C385F"/>
          <w:sz w:val="20"/>
          <w:szCs w:val="20"/>
          <w:lang w:eastAsia="nl-NL"/>
        </w:rPr>
      </w:pPr>
      <w:r w:rsidRPr="00BD07E2">
        <w:rPr>
          <w:rFonts w:ascii="Arial" w:eastAsia="Times New Roman" w:hAnsi="Arial" w:cs="Arial"/>
          <w:color w:val="1C385F"/>
          <w:sz w:val="20"/>
          <w:szCs w:val="20"/>
          <w:lang w:eastAsia="nl-NL"/>
        </w:rPr>
        <w:t>Kijk voor meer informatie over de persconferentie van 8 maart op de </w:t>
      </w:r>
      <w:hyperlink r:id="rId6" w:tgtFrame="_blank" w:history="1">
        <w:r w:rsidRPr="00BD07E2">
          <w:rPr>
            <w:rFonts w:ascii="Arial" w:eastAsia="Times New Roman" w:hAnsi="Arial" w:cs="Arial"/>
            <w:color w:val="007DBF"/>
            <w:sz w:val="20"/>
            <w:szCs w:val="20"/>
            <w:u w:val="single"/>
            <w:lang w:eastAsia="nl-NL"/>
          </w:rPr>
          <w:t>website van de Rijksoverheid</w:t>
        </w:r>
      </w:hyperlink>
      <w:r w:rsidRPr="00BD07E2">
        <w:rPr>
          <w:rFonts w:ascii="Arial" w:eastAsia="Times New Roman" w:hAnsi="Arial" w:cs="Arial"/>
          <w:color w:val="1C385F"/>
          <w:sz w:val="20"/>
          <w:szCs w:val="20"/>
          <w:lang w:eastAsia="nl-NL"/>
        </w:rPr>
        <w:t>.</w:t>
      </w:r>
    </w:p>
    <w:p w14:paraId="0D5083A6" w14:textId="77777777" w:rsidR="00BD07E2" w:rsidRPr="00BD07E2" w:rsidRDefault="00BD07E2" w:rsidP="00BD07E2">
      <w:pPr>
        <w:shd w:val="clear" w:color="auto" w:fill="FFFFFF"/>
        <w:spacing w:after="0" w:line="240" w:lineRule="auto"/>
        <w:rPr>
          <w:rFonts w:ascii="Arial" w:eastAsia="Times New Roman" w:hAnsi="Arial" w:cs="Arial"/>
          <w:color w:val="1C385F"/>
          <w:sz w:val="20"/>
          <w:szCs w:val="20"/>
          <w:lang w:eastAsia="nl-NL"/>
        </w:rPr>
      </w:pPr>
    </w:p>
    <w:p w14:paraId="64D7205D" w14:textId="77777777" w:rsidR="00BD07E2" w:rsidRPr="00BD07E2" w:rsidRDefault="00BD07E2" w:rsidP="00BD07E2">
      <w:pPr>
        <w:shd w:val="clear" w:color="auto" w:fill="FFFFFF"/>
        <w:spacing w:after="0" w:line="240" w:lineRule="auto"/>
        <w:rPr>
          <w:rFonts w:ascii="Arial" w:eastAsia="Times New Roman" w:hAnsi="Arial" w:cs="Arial"/>
          <w:color w:val="1C385F"/>
          <w:sz w:val="20"/>
          <w:szCs w:val="20"/>
          <w:lang w:eastAsia="nl-NL"/>
        </w:rPr>
      </w:pPr>
      <w:r w:rsidRPr="00BD07E2">
        <w:rPr>
          <w:rFonts w:ascii="Arial" w:eastAsia="Times New Roman" w:hAnsi="Arial" w:cs="Arial"/>
          <w:color w:val="1C385F"/>
          <w:sz w:val="20"/>
          <w:szCs w:val="20"/>
          <w:lang w:eastAsia="nl-NL"/>
        </w:rPr>
        <w:t>Op 13 april kijkt de regering opnieuw naar de maatregelen. Dan bekijkt zij welke maatregelen er nodig zijn na 20 april.</w:t>
      </w:r>
    </w:p>
    <w:p w14:paraId="2C017E4E" w14:textId="77777777" w:rsidR="00BD07E2" w:rsidRPr="00BD07E2" w:rsidRDefault="00BD07E2" w:rsidP="00BD07E2">
      <w:pPr>
        <w:shd w:val="clear" w:color="auto" w:fill="FFFFFF"/>
        <w:spacing w:after="0" w:line="240" w:lineRule="auto"/>
        <w:rPr>
          <w:rFonts w:ascii="Arial" w:eastAsia="Times New Roman" w:hAnsi="Arial" w:cs="Arial"/>
          <w:color w:val="1C385F"/>
          <w:sz w:val="20"/>
          <w:szCs w:val="20"/>
          <w:lang w:eastAsia="nl-NL"/>
        </w:rPr>
      </w:pPr>
    </w:p>
    <w:p w14:paraId="50574D1A" w14:textId="77777777" w:rsidR="00BD07E2" w:rsidRPr="00BD07E2" w:rsidRDefault="00BD07E2" w:rsidP="00BD07E2">
      <w:pPr>
        <w:shd w:val="clear" w:color="auto" w:fill="FFFFFF"/>
        <w:spacing w:line="240" w:lineRule="auto"/>
        <w:rPr>
          <w:rFonts w:ascii="Arial" w:eastAsia="Times New Roman" w:hAnsi="Arial" w:cs="Arial"/>
          <w:color w:val="1C385F"/>
          <w:sz w:val="20"/>
          <w:szCs w:val="20"/>
          <w:lang w:eastAsia="nl-NL"/>
        </w:rPr>
      </w:pPr>
      <w:r w:rsidRPr="00BD07E2">
        <w:rPr>
          <w:rFonts w:ascii="Arial" w:eastAsia="Times New Roman" w:hAnsi="Arial" w:cs="Arial"/>
          <w:color w:val="1C385F"/>
          <w:sz w:val="20"/>
          <w:szCs w:val="20"/>
          <w:lang w:eastAsia="nl-NL"/>
        </w:rPr>
        <w:t>-&gt; Meer over corona en sportvissen lees je in </w:t>
      </w:r>
      <w:hyperlink r:id="rId7" w:tgtFrame="_blank" w:history="1">
        <w:r w:rsidRPr="00BD07E2">
          <w:rPr>
            <w:rFonts w:ascii="Arial" w:eastAsia="Times New Roman" w:hAnsi="Arial" w:cs="Arial"/>
            <w:color w:val="007DBF"/>
            <w:sz w:val="20"/>
            <w:szCs w:val="20"/>
            <w:u w:val="single"/>
            <w:lang w:eastAsia="nl-NL"/>
          </w:rPr>
          <w:t>ons dossier</w:t>
        </w:r>
      </w:hyperlink>
      <w:r w:rsidRPr="00BD07E2">
        <w:rPr>
          <w:rFonts w:ascii="Arial" w:eastAsia="Times New Roman" w:hAnsi="Arial" w:cs="Arial"/>
          <w:color w:val="1C385F"/>
          <w:sz w:val="20"/>
          <w:szCs w:val="20"/>
          <w:lang w:eastAsia="nl-NL"/>
        </w:rPr>
        <w:t>.</w:t>
      </w:r>
    </w:p>
    <w:p w14:paraId="4B4535A9" w14:textId="77777777" w:rsidR="00BD07E2" w:rsidRDefault="00BD07E2"/>
    <w:sectPr w:rsidR="00BD0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A509F"/>
    <w:multiLevelType w:val="multilevel"/>
    <w:tmpl w:val="39D0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B158B"/>
    <w:multiLevelType w:val="multilevel"/>
    <w:tmpl w:val="4772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43267"/>
    <w:multiLevelType w:val="multilevel"/>
    <w:tmpl w:val="A74A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E2"/>
    <w:rsid w:val="00BD07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EBCE"/>
  <w15:chartTrackingRefBased/>
  <w15:docId w15:val="{1EA61019-B855-44EA-91B7-E55A95C2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740722">
      <w:bodyDiv w:val="1"/>
      <w:marLeft w:val="0"/>
      <w:marRight w:val="0"/>
      <w:marTop w:val="0"/>
      <w:marBottom w:val="0"/>
      <w:divBdr>
        <w:top w:val="none" w:sz="0" w:space="0" w:color="auto"/>
        <w:left w:val="none" w:sz="0" w:space="0" w:color="auto"/>
        <w:bottom w:val="none" w:sz="0" w:space="0" w:color="auto"/>
        <w:right w:val="none" w:sz="0" w:space="0" w:color="auto"/>
      </w:divBdr>
      <w:divsChild>
        <w:div w:id="785127008">
          <w:marLeft w:val="0"/>
          <w:marRight w:val="0"/>
          <w:marTop w:val="0"/>
          <w:marBottom w:val="270"/>
          <w:divBdr>
            <w:top w:val="none" w:sz="0" w:space="0" w:color="auto"/>
            <w:left w:val="none" w:sz="0" w:space="0" w:color="auto"/>
            <w:bottom w:val="none" w:sz="0" w:space="0" w:color="auto"/>
            <w:right w:val="none" w:sz="0" w:space="0" w:color="auto"/>
          </w:divBdr>
        </w:div>
        <w:div w:id="798457664">
          <w:marLeft w:val="0"/>
          <w:marRight w:val="0"/>
          <w:marTop w:val="0"/>
          <w:marBottom w:val="0"/>
          <w:divBdr>
            <w:top w:val="none" w:sz="0" w:space="0" w:color="auto"/>
            <w:left w:val="none" w:sz="0" w:space="0" w:color="auto"/>
            <w:bottom w:val="none" w:sz="0" w:space="0" w:color="auto"/>
            <w:right w:val="none" w:sz="0" w:space="0" w:color="auto"/>
          </w:divBdr>
          <w:divsChild>
            <w:div w:id="1703356300">
              <w:marLeft w:val="0"/>
              <w:marRight w:val="150"/>
              <w:marTop w:val="0"/>
              <w:marBottom w:val="150"/>
              <w:divBdr>
                <w:top w:val="none" w:sz="0" w:space="0" w:color="auto"/>
                <w:left w:val="none" w:sz="0" w:space="0" w:color="auto"/>
                <w:bottom w:val="none" w:sz="0" w:space="0" w:color="auto"/>
                <w:right w:val="none" w:sz="0" w:space="0" w:color="auto"/>
              </w:divBdr>
            </w:div>
            <w:div w:id="693189298">
              <w:marLeft w:val="0"/>
              <w:marRight w:val="626"/>
              <w:marTop w:val="0"/>
              <w:marBottom w:val="0"/>
              <w:divBdr>
                <w:top w:val="none" w:sz="0" w:space="0" w:color="auto"/>
                <w:left w:val="none" w:sz="0" w:space="0" w:color="auto"/>
                <w:bottom w:val="none" w:sz="0" w:space="0" w:color="auto"/>
                <w:right w:val="none" w:sz="0" w:space="0" w:color="auto"/>
              </w:divBdr>
            </w:div>
            <w:div w:id="2115974449">
              <w:marLeft w:val="0"/>
              <w:marRight w:val="0"/>
              <w:marTop w:val="0"/>
              <w:marBottom w:val="450"/>
              <w:divBdr>
                <w:top w:val="none" w:sz="0" w:space="0" w:color="auto"/>
                <w:left w:val="none" w:sz="0" w:space="0" w:color="auto"/>
                <w:bottom w:val="none" w:sz="0" w:space="0" w:color="auto"/>
                <w:right w:val="none" w:sz="0" w:space="0" w:color="auto"/>
              </w:divBdr>
              <w:divsChild>
                <w:div w:id="1861359465">
                  <w:marLeft w:val="0"/>
                  <w:marRight w:val="0"/>
                  <w:marTop w:val="0"/>
                  <w:marBottom w:val="0"/>
                  <w:divBdr>
                    <w:top w:val="none" w:sz="0" w:space="0" w:color="auto"/>
                    <w:left w:val="none" w:sz="0" w:space="0" w:color="auto"/>
                    <w:bottom w:val="none" w:sz="0" w:space="0" w:color="auto"/>
                    <w:right w:val="none" w:sz="0" w:space="0" w:color="auto"/>
                  </w:divBdr>
                  <w:divsChild>
                    <w:div w:id="1315257408">
                      <w:marLeft w:val="0"/>
                      <w:marRight w:val="0"/>
                      <w:marTop w:val="0"/>
                      <w:marBottom w:val="0"/>
                      <w:divBdr>
                        <w:top w:val="none" w:sz="0" w:space="0" w:color="auto"/>
                        <w:left w:val="none" w:sz="0" w:space="0" w:color="auto"/>
                        <w:bottom w:val="none" w:sz="0" w:space="0" w:color="auto"/>
                        <w:right w:val="none" w:sz="0" w:space="0" w:color="auto"/>
                      </w:divBdr>
                    </w:div>
                  </w:divsChild>
                </w:div>
                <w:div w:id="929658513">
                  <w:marLeft w:val="0"/>
                  <w:marRight w:val="0"/>
                  <w:marTop w:val="0"/>
                  <w:marBottom w:val="0"/>
                  <w:divBdr>
                    <w:top w:val="none" w:sz="0" w:space="0" w:color="auto"/>
                    <w:left w:val="none" w:sz="0" w:space="0" w:color="auto"/>
                    <w:bottom w:val="none" w:sz="0" w:space="0" w:color="auto"/>
                    <w:right w:val="none" w:sz="0" w:space="0" w:color="auto"/>
                  </w:divBdr>
                </w:div>
                <w:div w:id="882444218">
                  <w:marLeft w:val="0"/>
                  <w:marRight w:val="0"/>
                  <w:marTop w:val="0"/>
                  <w:marBottom w:val="0"/>
                  <w:divBdr>
                    <w:top w:val="none" w:sz="0" w:space="0" w:color="auto"/>
                    <w:left w:val="none" w:sz="0" w:space="0" w:color="auto"/>
                    <w:bottom w:val="none" w:sz="0" w:space="0" w:color="auto"/>
                    <w:right w:val="none" w:sz="0" w:space="0" w:color="auto"/>
                  </w:divBdr>
                </w:div>
                <w:div w:id="1918204567">
                  <w:marLeft w:val="0"/>
                  <w:marRight w:val="0"/>
                  <w:marTop w:val="0"/>
                  <w:marBottom w:val="0"/>
                  <w:divBdr>
                    <w:top w:val="none" w:sz="0" w:space="0" w:color="auto"/>
                    <w:left w:val="none" w:sz="0" w:space="0" w:color="auto"/>
                    <w:bottom w:val="none" w:sz="0" w:space="0" w:color="auto"/>
                    <w:right w:val="none" w:sz="0" w:space="0" w:color="auto"/>
                  </w:divBdr>
                </w:div>
                <w:div w:id="1138769291">
                  <w:marLeft w:val="0"/>
                  <w:marRight w:val="0"/>
                  <w:marTop w:val="0"/>
                  <w:marBottom w:val="0"/>
                  <w:divBdr>
                    <w:top w:val="none" w:sz="0" w:space="0" w:color="auto"/>
                    <w:left w:val="none" w:sz="0" w:space="0" w:color="auto"/>
                    <w:bottom w:val="none" w:sz="0" w:space="0" w:color="auto"/>
                    <w:right w:val="none" w:sz="0" w:space="0" w:color="auto"/>
                  </w:divBdr>
                </w:div>
                <w:div w:id="687607540">
                  <w:marLeft w:val="0"/>
                  <w:marRight w:val="0"/>
                  <w:marTop w:val="0"/>
                  <w:marBottom w:val="0"/>
                  <w:divBdr>
                    <w:top w:val="none" w:sz="0" w:space="0" w:color="auto"/>
                    <w:left w:val="none" w:sz="0" w:space="0" w:color="auto"/>
                    <w:bottom w:val="none" w:sz="0" w:space="0" w:color="auto"/>
                    <w:right w:val="none" w:sz="0" w:space="0" w:color="auto"/>
                  </w:divBdr>
                </w:div>
                <w:div w:id="747267106">
                  <w:marLeft w:val="0"/>
                  <w:marRight w:val="0"/>
                  <w:marTop w:val="0"/>
                  <w:marBottom w:val="0"/>
                  <w:divBdr>
                    <w:top w:val="none" w:sz="0" w:space="0" w:color="auto"/>
                    <w:left w:val="none" w:sz="0" w:space="0" w:color="auto"/>
                    <w:bottom w:val="none" w:sz="0" w:space="0" w:color="auto"/>
                    <w:right w:val="none" w:sz="0" w:space="0" w:color="auto"/>
                  </w:divBdr>
                </w:div>
                <w:div w:id="516773443">
                  <w:marLeft w:val="0"/>
                  <w:marRight w:val="0"/>
                  <w:marTop w:val="0"/>
                  <w:marBottom w:val="0"/>
                  <w:divBdr>
                    <w:top w:val="none" w:sz="0" w:space="0" w:color="auto"/>
                    <w:left w:val="none" w:sz="0" w:space="0" w:color="auto"/>
                    <w:bottom w:val="none" w:sz="0" w:space="0" w:color="auto"/>
                    <w:right w:val="none" w:sz="0" w:space="0" w:color="auto"/>
                  </w:divBdr>
                </w:div>
                <w:div w:id="570043184">
                  <w:marLeft w:val="0"/>
                  <w:marRight w:val="0"/>
                  <w:marTop w:val="0"/>
                  <w:marBottom w:val="0"/>
                  <w:divBdr>
                    <w:top w:val="none" w:sz="0" w:space="0" w:color="auto"/>
                    <w:left w:val="none" w:sz="0" w:space="0" w:color="auto"/>
                    <w:bottom w:val="none" w:sz="0" w:space="0" w:color="auto"/>
                    <w:right w:val="none" w:sz="0" w:space="0" w:color="auto"/>
                  </w:divBdr>
                  <w:divsChild>
                    <w:div w:id="1978221900">
                      <w:marLeft w:val="0"/>
                      <w:marRight w:val="0"/>
                      <w:marTop w:val="0"/>
                      <w:marBottom w:val="0"/>
                      <w:divBdr>
                        <w:top w:val="none" w:sz="0" w:space="0" w:color="auto"/>
                        <w:left w:val="none" w:sz="0" w:space="0" w:color="auto"/>
                        <w:bottom w:val="none" w:sz="0" w:space="0" w:color="auto"/>
                        <w:right w:val="none" w:sz="0" w:space="0" w:color="auto"/>
                      </w:divBdr>
                    </w:div>
                  </w:divsChild>
                </w:div>
                <w:div w:id="1415199232">
                  <w:marLeft w:val="0"/>
                  <w:marRight w:val="0"/>
                  <w:marTop w:val="0"/>
                  <w:marBottom w:val="0"/>
                  <w:divBdr>
                    <w:top w:val="none" w:sz="0" w:space="0" w:color="auto"/>
                    <w:left w:val="none" w:sz="0" w:space="0" w:color="auto"/>
                    <w:bottom w:val="none" w:sz="0" w:space="0" w:color="auto"/>
                    <w:right w:val="none" w:sz="0" w:space="0" w:color="auto"/>
                  </w:divBdr>
                </w:div>
                <w:div w:id="9630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ortvisserijnederland.nl/cor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onderwerpen/coronavirus-covid-1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2264</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Zwaan</dc:creator>
  <cp:keywords/>
  <dc:description/>
  <cp:lastModifiedBy>Jan Zwaan</cp:lastModifiedBy>
  <cp:revision>1</cp:revision>
  <dcterms:created xsi:type="dcterms:W3CDTF">2021-03-26T18:09:00Z</dcterms:created>
  <dcterms:modified xsi:type="dcterms:W3CDTF">2021-03-26T18:10:00Z</dcterms:modified>
</cp:coreProperties>
</file>